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80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4A2BE2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A2BE2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272FEB" w:rsidRPr="004A2BE2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A2BE2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272FEB" w:rsidRPr="004A2BE2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72FEB" w:rsidRPr="004A2BE2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A2BE2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AF5DBA" w:rsidRDefault="00024644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00.00.202</w:t>
      </w:r>
      <w:r w:rsidR="00542C21">
        <w:rPr>
          <w:rFonts w:ascii="Times New Roman" w:hAnsi="Times New Roman" w:cs="Times New Roman"/>
          <w:bCs/>
          <w:sz w:val="28"/>
          <w:szCs w:val="28"/>
        </w:rPr>
        <w:t>3</w:t>
      </w:r>
      <w:r w:rsidR="00272FEB" w:rsidRPr="00AF5D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72FE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</w:t>
      </w:r>
      <w:r w:rsidR="004B3F58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272FEB">
        <w:rPr>
          <w:rFonts w:ascii="Times New Roman" w:hAnsi="Times New Roman" w:cs="Times New Roman"/>
          <w:bCs/>
          <w:sz w:val="28"/>
          <w:szCs w:val="28"/>
        </w:rPr>
        <w:t xml:space="preserve">п. Абан                                             </w:t>
      </w:r>
      <w:r w:rsidR="00542C21">
        <w:rPr>
          <w:rFonts w:ascii="Times New Roman" w:hAnsi="Times New Roman" w:cs="Times New Roman"/>
          <w:bCs/>
          <w:sz w:val="28"/>
          <w:szCs w:val="28"/>
        </w:rPr>
        <w:t>37</w:t>
      </w:r>
      <w:r w:rsidR="00272FEB">
        <w:rPr>
          <w:rFonts w:ascii="Times New Roman" w:hAnsi="Times New Roman" w:cs="Times New Roman"/>
          <w:bCs/>
          <w:sz w:val="28"/>
          <w:szCs w:val="28"/>
        </w:rPr>
        <w:t>-</w:t>
      </w:r>
      <w:r w:rsidR="00542C21">
        <w:rPr>
          <w:rFonts w:ascii="Times New Roman" w:hAnsi="Times New Roman" w:cs="Times New Roman"/>
          <w:bCs/>
          <w:sz w:val="28"/>
          <w:szCs w:val="28"/>
        </w:rPr>
        <w:t>__</w:t>
      </w:r>
      <w:r w:rsidR="00272FEB">
        <w:rPr>
          <w:rFonts w:ascii="Times New Roman" w:hAnsi="Times New Roman" w:cs="Times New Roman"/>
          <w:bCs/>
          <w:sz w:val="28"/>
          <w:szCs w:val="28"/>
        </w:rPr>
        <w:t>Р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3C4B" w:rsidRPr="004A2BE2" w:rsidRDefault="004A2BE2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A2BE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и дополнений </w:t>
      </w:r>
    </w:p>
    <w:p w:rsidR="00272FEB" w:rsidRPr="004A2BE2" w:rsidRDefault="004A2BE2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Устав Абанского района К</w:t>
      </w:r>
      <w:r w:rsidRPr="004A2BE2">
        <w:rPr>
          <w:rFonts w:ascii="Times New Roman" w:hAnsi="Times New Roman" w:cs="Times New Roman"/>
          <w:bCs/>
          <w:sz w:val="28"/>
          <w:szCs w:val="28"/>
        </w:rPr>
        <w:t>расноярского края</w:t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2BE2" w:rsidRDefault="0029718F" w:rsidP="002803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 xml:space="preserve">С целью приведения </w:t>
      </w:r>
      <w:hyperlink r:id="rId8" w:history="1">
        <w:r w:rsidRPr="00F61644">
          <w:rPr>
            <w:rFonts w:ascii="Times New Roman" w:hAnsi="Times New Roman" w:cs="Times New Roman"/>
            <w:bCs/>
            <w:sz w:val="28"/>
            <w:szCs w:val="28"/>
          </w:rPr>
          <w:t>Устава</w:t>
        </w:r>
      </w:hyperlink>
      <w:r w:rsidRPr="00F61644">
        <w:rPr>
          <w:rFonts w:ascii="Times New Roman" w:hAnsi="Times New Roman" w:cs="Times New Roman"/>
          <w:bCs/>
          <w:sz w:val="28"/>
          <w:szCs w:val="28"/>
        </w:rPr>
        <w:t xml:space="preserve"> Абанского района Красноярского края в соответствие с Федеральным </w:t>
      </w:r>
      <w:hyperlink r:id="rId9" w:history="1">
        <w:r w:rsidRPr="00F61644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F61644">
        <w:rPr>
          <w:rFonts w:ascii="Times New Roman" w:hAnsi="Times New Roman" w:cs="Times New Roman"/>
          <w:bCs/>
          <w:sz w:val="28"/>
          <w:szCs w:val="28"/>
        </w:rPr>
        <w:t xml:space="preserve"> от 06.10.2003 </w:t>
      </w:r>
      <w:r w:rsidR="00F61644">
        <w:rPr>
          <w:rFonts w:ascii="Times New Roman" w:hAnsi="Times New Roman" w:cs="Times New Roman"/>
          <w:bCs/>
          <w:sz w:val="28"/>
          <w:szCs w:val="28"/>
        </w:rPr>
        <w:t>№</w:t>
      </w:r>
      <w:r w:rsidR="00284645">
        <w:rPr>
          <w:rFonts w:ascii="Times New Roman" w:hAnsi="Times New Roman" w:cs="Times New Roman"/>
          <w:bCs/>
          <w:sz w:val="28"/>
          <w:szCs w:val="28"/>
        </w:rPr>
        <w:t xml:space="preserve"> 131-ФЗ «</w:t>
      </w:r>
      <w:r w:rsidRPr="00F61644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</w:t>
      </w:r>
      <w:r w:rsidR="00284645">
        <w:rPr>
          <w:rFonts w:ascii="Times New Roman" w:hAnsi="Times New Roman" w:cs="Times New Roman"/>
          <w:bCs/>
          <w:sz w:val="28"/>
          <w:szCs w:val="28"/>
        </w:rPr>
        <w:t>равления в Российской Федерации»</w:t>
      </w:r>
      <w:r w:rsidRPr="00F6164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84645">
        <w:rPr>
          <w:rFonts w:ascii="Times New Roman" w:hAnsi="Times New Roman" w:cs="Times New Roman"/>
          <w:sz w:val="28"/>
          <w:szCs w:val="28"/>
        </w:rPr>
        <w:t>Федеральным законом от 06.02.2023 № 12-ФЗ «О внесении изменений в Федеральный закон «Об общих принципах организации публичной власти в</w:t>
      </w:r>
      <w:r w:rsidR="002803BA">
        <w:rPr>
          <w:rFonts w:ascii="Times New Roman" w:hAnsi="Times New Roman" w:cs="Times New Roman"/>
          <w:sz w:val="28"/>
          <w:szCs w:val="28"/>
        </w:rPr>
        <w:t xml:space="preserve"> субъектах Российской Федерации»</w:t>
      </w:r>
      <w:r w:rsidR="00284645">
        <w:rPr>
          <w:rFonts w:ascii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Федерации», </w:t>
      </w:r>
      <w:r w:rsidRPr="00F61644">
        <w:rPr>
          <w:rFonts w:ascii="Times New Roman" w:hAnsi="Times New Roman" w:cs="Times New Roman"/>
          <w:bCs/>
          <w:sz w:val="28"/>
          <w:szCs w:val="28"/>
        </w:rPr>
        <w:t xml:space="preserve">руководствуясь </w:t>
      </w:r>
      <w:hyperlink r:id="rId10" w:history="1">
        <w:r w:rsidRPr="00F61644">
          <w:rPr>
            <w:rFonts w:ascii="Times New Roman" w:hAnsi="Times New Roman" w:cs="Times New Roman"/>
            <w:bCs/>
            <w:sz w:val="28"/>
            <w:szCs w:val="28"/>
          </w:rPr>
          <w:t>статьями 24</w:t>
        </w:r>
      </w:hyperlink>
      <w:r w:rsidRPr="00F61644">
        <w:rPr>
          <w:rFonts w:ascii="Times New Roman" w:hAnsi="Times New Roman" w:cs="Times New Roman"/>
          <w:bCs/>
          <w:sz w:val="28"/>
          <w:szCs w:val="28"/>
        </w:rPr>
        <w:t xml:space="preserve">, </w:t>
      </w:r>
      <w:hyperlink r:id="rId11" w:history="1">
        <w:r w:rsidRPr="00F61644">
          <w:rPr>
            <w:rFonts w:ascii="Times New Roman" w:hAnsi="Times New Roman" w:cs="Times New Roman"/>
            <w:bCs/>
            <w:sz w:val="28"/>
            <w:szCs w:val="28"/>
          </w:rPr>
          <w:t>33</w:t>
        </w:r>
      </w:hyperlink>
      <w:r w:rsidRPr="00F61644">
        <w:rPr>
          <w:rFonts w:ascii="Times New Roman" w:hAnsi="Times New Roman" w:cs="Times New Roman"/>
          <w:bCs/>
          <w:sz w:val="28"/>
          <w:szCs w:val="28"/>
        </w:rPr>
        <w:t xml:space="preserve"> Устава Абанского района, Абанский районный Совет депутатов </w:t>
      </w:r>
    </w:p>
    <w:p w:rsidR="0029718F" w:rsidRPr="00F61644" w:rsidRDefault="002803BA" w:rsidP="004A2B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РЕШИЛ</w:t>
      </w:r>
      <w:r w:rsidR="0029718F" w:rsidRPr="00F61644">
        <w:rPr>
          <w:rFonts w:ascii="Times New Roman" w:hAnsi="Times New Roman" w:cs="Times New Roman"/>
          <w:bCs/>
          <w:sz w:val="28"/>
          <w:szCs w:val="28"/>
        </w:rPr>
        <w:t>:</w:t>
      </w:r>
    </w:p>
    <w:p w:rsidR="0029718F" w:rsidRPr="00D66B52" w:rsidRDefault="0029718F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6B52">
        <w:rPr>
          <w:rFonts w:ascii="Times New Roman" w:hAnsi="Times New Roman" w:cs="Times New Roman"/>
          <w:bCs/>
          <w:sz w:val="28"/>
          <w:szCs w:val="28"/>
        </w:rPr>
        <w:t xml:space="preserve">1. Внести в </w:t>
      </w:r>
      <w:hyperlink r:id="rId12" w:history="1">
        <w:r w:rsidRPr="00D66B52">
          <w:rPr>
            <w:rFonts w:ascii="Times New Roman" w:hAnsi="Times New Roman" w:cs="Times New Roman"/>
            <w:bCs/>
            <w:sz w:val="28"/>
            <w:szCs w:val="28"/>
          </w:rPr>
          <w:t>Устав</w:t>
        </w:r>
      </w:hyperlink>
      <w:r w:rsidRPr="00D66B52">
        <w:rPr>
          <w:rFonts w:ascii="Times New Roman" w:hAnsi="Times New Roman" w:cs="Times New Roman"/>
          <w:bCs/>
          <w:sz w:val="28"/>
          <w:szCs w:val="28"/>
        </w:rPr>
        <w:t xml:space="preserve"> Абанского района следующие изменения:</w:t>
      </w:r>
    </w:p>
    <w:p w:rsidR="00FB6A12" w:rsidRPr="00D66B52" w:rsidRDefault="0029718F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6B52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="00FB6A12" w:rsidRPr="00D66B52">
        <w:rPr>
          <w:rFonts w:ascii="Times New Roman" w:hAnsi="Times New Roman" w:cs="Times New Roman"/>
          <w:bCs/>
          <w:sz w:val="28"/>
          <w:szCs w:val="28"/>
        </w:rPr>
        <w:t>статью 35 дополнить пунктом 1.3. следующего содержания:</w:t>
      </w:r>
    </w:p>
    <w:p w:rsidR="00FB6A12" w:rsidRPr="00D66B52" w:rsidRDefault="00FB6A12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B52">
        <w:rPr>
          <w:rFonts w:ascii="Times New Roman" w:hAnsi="Times New Roman" w:cs="Times New Roman"/>
          <w:bCs/>
          <w:sz w:val="28"/>
          <w:szCs w:val="28"/>
        </w:rPr>
        <w:t>«</w:t>
      </w:r>
      <w:r w:rsidRPr="00D66B52">
        <w:rPr>
          <w:rFonts w:ascii="Times New Roman" w:hAnsi="Times New Roman" w:cs="Times New Roman"/>
          <w:sz w:val="28"/>
          <w:szCs w:val="28"/>
        </w:rPr>
        <w:t xml:space="preserve">1.3. </w:t>
      </w:r>
      <w:r w:rsidR="0035732C" w:rsidRPr="00D66B52">
        <w:rPr>
          <w:rFonts w:ascii="Times New Roman" w:hAnsi="Times New Roman" w:cs="Times New Roman"/>
          <w:sz w:val="28"/>
          <w:szCs w:val="28"/>
        </w:rPr>
        <w:t>Полномочия депутата районного Совета прекращаются досрочно решением районного Совета в случае отсутствия депутата без уважительных причин на всех заседаниях районного Совета в течение шести месяцев подряд.</w:t>
      </w:r>
      <w:r w:rsidRPr="00D66B52">
        <w:rPr>
          <w:rFonts w:ascii="Times New Roman" w:hAnsi="Times New Roman" w:cs="Times New Roman"/>
          <w:sz w:val="28"/>
          <w:szCs w:val="28"/>
        </w:rPr>
        <w:t>»;</w:t>
      </w:r>
    </w:p>
    <w:p w:rsidR="000F5182" w:rsidRDefault="00F41904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B52">
        <w:rPr>
          <w:rFonts w:ascii="Times New Roman" w:hAnsi="Times New Roman" w:cs="Times New Roman"/>
          <w:sz w:val="28"/>
          <w:szCs w:val="28"/>
        </w:rPr>
        <w:t xml:space="preserve">1.2. </w:t>
      </w:r>
      <w:r w:rsidR="000F5182" w:rsidRPr="00D66B52">
        <w:rPr>
          <w:rFonts w:ascii="Times New Roman" w:hAnsi="Times New Roman" w:cs="Times New Roman"/>
          <w:sz w:val="28"/>
          <w:szCs w:val="28"/>
        </w:rPr>
        <w:t>наименование главы 4 изложить в следующей редакции:</w:t>
      </w:r>
    </w:p>
    <w:p w:rsidR="004B3F58" w:rsidRPr="00D66B52" w:rsidRDefault="004B3F58" w:rsidP="00D66B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182" w:rsidRPr="00D66B52" w:rsidRDefault="000F5182" w:rsidP="00D66B52">
      <w:pPr>
        <w:pStyle w:val="ConsPlusTitle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66B52">
        <w:rPr>
          <w:rFonts w:ascii="Times New Roman" w:hAnsi="Times New Roman" w:cs="Times New Roman"/>
          <w:sz w:val="28"/>
          <w:szCs w:val="28"/>
        </w:rPr>
        <w:t>«Глава 4. ГАРАНТИИ ОСУЩЕСТВЛЕНИЯ ПОЛНОМОЧИЙ ГЛАВЫ РАЙОНА,</w:t>
      </w:r>
      <w:r w:rsidR="00AF55E1">
        <w:rPr>
          <w:rFonts w:ascii="Times New Roman" w:hAnsi="Times New Roman" w:cs="Times New Roman"/>
          <w:sz w:val="28"/>
          <w:szCs w:val="28"/>
        </w:rPr>
        <w:t xml:space="preserve"> ПРЕДСЕДАТЕЛЯ КОНТРОЛЬНО-</w:t>
      </w:r>
      <w:r w:rsidRPr="00D66B52">
        <w:rPr>
          <w:rFonts w:ascii="Times New Roman" w:hAnsi="Times New Roman" w:cs="Times New Roman"/>
          <w:sz w:val="28"/>
          <w:szCs w:val="28"/>
        </w:rPr>
        <w:t>СЧЕТНОГО ОРГАНА, ДЕПУТАТОВ РАЙОННОГО СОВЕТА</w:t>
      </w:r>
      <w:r w:rsidR="00085739" w:rsidRPr="00D66B52">
        <w:rPr>
          <w:rFonts w:ascii="Times New Roman" w:hAnsi="Times New Roman" w:cs="Times New Roman"/>
          <w:sz w:val="28"/>
          <w:szCs w:val="28"/>
        </w:rPr>
        <w:t>»</w:t>
      </w:r>
      <w:r w:rsidRPr="00D66B52">
        <w:rPr>
          <w:rFonts w:ascii="Times New Roman" w:hAnsi="Times New Roman" w:cs="Times New Roman"/>
          <w:sz w:val="28"/>
          <w:szCs w:val="28"/>
        </w:rPr>
        <w:t>;</w:t>
      </w:r>
    </w:p>
    <w:p w:rsidR="000F5182" w:rsidRPr="00AF55E1" w:rsidRDefault="000F5182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 xml:space="preserve">1.3. </w:t>
      </w:r>
      <w:r w:rsidR="00085739" w:rsidRPr="00AF55E1">
        <w:rPr>
          <w:rFonts w:ascii="Times New Roman" w:hAnsi="Times New Roman" w:cs="Times New Roman"/>
          <w:sz w:val="28"/>
          <w:szCs w:val="28"/>
        </w:rPr>
        <w:t>в статье 36:</w:t>
      </w:r>
    </w:p>
    <w:p w:rsidR="00085739" w:rsidRPr="00AF55E1" w:rsidRDefault="00AF55E1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>в</w:t>
      </w:r>
      <w:r w:rsidR="00085739" w:rsidRPr="00AF55E1">
        <w:rPr>
          <w:rFonts w:ascii="Times New Roman" w:hAnsi="Times New Roman" w:cs="Times New Roman"/>
          <w:sz w:val="28"/>
          <w:szCs w:val="28"/>
        </w:rPr>
        <w:t xml:space="preserve"> наименовании стать</w:t>
      </w:r>
      <w:r w:rsidRPr="00AF55E1">
        <w:rPr>
          <w:rFonts w:ascii="Times New Roman" w:hAnsi="Times New Roman" w:cs="Times New Roman"/>
          <w:sz w:val="28"/>
          <w:szCs w:val="28"/>
        </w:rPr>
        <w:t>и</w:t>
      </w:r>
      <w:r w:rsidR="00085739" w:rsidRPr="00AF55E1">
        <w:rPr>
          <w:rFonts w:ascii="Times New Roman" w:hAnsi="Times New Roman" w:cs="Times New Roman"/>
          <w:sz w:val="28"/>
          <w:szCs w:val="28"/>
        </w:rPr>
        <w:t xml:space="preserve"> после слов «Главы района</w:t>
      </w:r>
      <w:r w:rsidRPr="00AF55E1">
        <w:rPr>
          <w:rFonts w:ascii="Times New Roman" w:hAnsi="Times New Roman" w:cs="Times New Roman"/>
          <w:sz w:val="28"/>
          <w:szCs w:val="28"/>
        </w:rPr>
        <w:t>,</w:t>
      </w:r>
      <w:r w:rsidR="00085739" w:rsidRPr="00AF55E1">
        <w:rPr>
          <w:rFonts w:ascii="Times New Roman" w:hAnsi="Times New Roman" w:cs="Times New Roman"/>
          <w:sz w:val="28"/>
          <w:szCs w:val="28"/>
        </w:rPr>
        <w:t>» дополнить словами «председателя контрольно-счетного органа</w:t>
      </w:r>
      <w:r w:rsidRPr="00AF55E1">
        <w:rPr>
          <w:rFonts w:ascii="Times New Roman" w:hAnsi="Times New Roman" w:cs="Times New Roman"/>
          <w:sz w:val="28"/>
          <w:szCs w:val="28"/>
        </w:rPr>
        <w:t>,</w:t>
      </w:r>
      <w:r w:rsidR="00CA30A5" w:rsidRPr="00AF55E1">
        <w:rPr>
          <w:rFonts w:ascii="Times New Roman" w:hAnsi="Times New Roman" w:cs="Times New Roman"/>
          <w:sz w:val="28"/>
          <w:szCs w:val="28"/>
        </w:rPr>
        <w:t>»;</w:t>
      </w:r>
    </w:p>
    <w:p w:rsidR="00CA30A5" w:rsidRPr="00AF55E1" w:rsidRDefault="00CA30A5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>в пункте 1 после слов «Главе района,» дополнить словами «председателю контрольно-счетного органа,»;</w:t>
      </w:r>
    </w:p>
    <w:p w:rsidR="00F41904" w:rsidRPr="00AF55E1" w:rsidRDefault="00CA30A5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 xml:space="preserve">1.4. </w:t>
      </w:r>
      <w:r w:rsidR="00F41904" w:rsidRPr="00AF55E1">
        <w:rPr>
          <w:rFonts w:ascii="Times New Roman" w:hAnsi="Times New Roman" w:cs="Times New Roman"/>
          <w:sz w:val="28"/>
          <w:szCs w:val="28"/>
        </w:rPr>
        <w:t>статью 48 признать утратившей силу;</w:t>
      </w:r>
    </w:p>
    <w:p w:rsidR="00F41904" w:rsidRPr="00AF55E1" w:rsidRDefault="00F41904" w:rsidP="00AC3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55E1">
        <w:rPr>
          <w:rFonts w:ascii="Times New Roman" w:hAnsi="Times New Roman" w:cs="Times New Roman"/>
          <w:sz w:val="28"/>
          <w:szCs w:val="28"/>
        </w:rPr>
        <w:t xml:space="preserve">1.3. </w:t>
      </w:r>
      <w:r w:rsidR="00C03CB1" w:rsidRPr="00AF55E1">
        <w:rPr>
          <w:rFonts w:ascii="Times New Roman" w:hAnsi="Times New Roman" w:cs="Times New Roman"/>
          <w:sz w:val="28"/>
          <w:szCs w:val="28"/>
        </w:rPr>
        <w:t>пункт 1 в статье 58 изложить в следующей редакции:</w:t>
      </w:r>
    </w:p>
    <w:p w:rsidR="00C03CB1" w:rsidRPr="009B0C43" w:rsidRDefault="00C03CB1" w:rsidP="00AC3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C43">
        <w:rPr>
          <w:rFonts w:ascii="Times New Roman" w:hAnsi="Times New Roman" w:cs="Times New Roman"/>
          <w:sz w:val="28"/>
          <w:szCs w:val="28"/>
        </w:rPr>
        <w:t xml:space="preserve">«1. Должность муниципальной службы - должность в органе местного самоуправления, который образуется в соответствии с Уставом Абанского района, с установленным кругом обязанностей по обеспечению исполнения полномочий органа местного самоуправления или лица, замещающего </w:t>
      </w:r>
      <w:r w:rsidRPr="009B0C43">
        <w:rPr>
          <w:rFonts w:ascii="Times New Roman" w:hAnsi="Times New Roman" w:cs="Times New Roman"/>
          <w:sz w:val="28"/>
          <w:szCs w:val="28"/>
        </w:rPr>
        <w:lastRenderedPageBreak/>
        <w:t>муниципальную должность.»;</w:t>
      </w:r>
    </w:p>
    <w:p w:rsidR="00C03CB1" w:rsidRPr="009B0C43" w:rsidRDefault="009E7AD9" w:rsidP="00AC3C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C43">
        <w:rPr>
          <w:rFonts w:ascii="Times New Roman" w:hAnsi="Times New Roman" w:cs="Times New Roman"/>
          <w:sz w:val="28"/>
          <w:szCs w:val="28"/>
        </w:rPr>
        <w:t>1.</w:t>
      </w:r>
      <w:r w:rsidR="00CA30A5" w:rsidRPr="009B0C43">
        <w:rPr>
          <w:rFonts w:ascii="Times New Roman" w:hAnsi="Times New Roman" w:cs="Times New Roman"/>
          <w:sz w:val="28"/>
          <w:szCs w:val="28"/>
        </w:rPr>
        <w:t>5</w:t>
      </w:r>
      <w:r w:rsidR="004B3F58">
        <w:rPr>
          <w:rFonts w:ascii="Times New Roman" w:hAnsi="Times New Roman" w:cs="Times New Roman"/>
          <w:sz w:val="28"/>
          <w:szCs w:val="28"/>
        </w:rPr>
        <w:t>. В пункте 1 статьи 62 слова «</w:t>
      </w:r>
      <w:r w:rsidRPr="009B0C43">
        <w:rPr>
          <w:rFonts w:ascii="Times New Roman" w:hAnsi="Times New Roman" w:cs="Times New Roman"/>
          <w:sz w:val="28"/>
          <w:szCs w:val="28"/>
        </w:rPr>
        <w:t>владеют, пользуются и распоряж</w:t>
      </w:r>
      <w:r w:rsidR="00931366" w:rsidRPr="009B0C43">
        <w:rPr>
          <w:rFonts w:ascii="Times New Roman" w:hAnsi="Times New Roman" w:cs="Times New Roman"/>
          <w:sz w:val="28"/>
          <w:szCs w:val="28"/>
        </w:rPr>
        <w:t>а</w:t>
      </w:r>
      <w:r w:rsidRPr="009B0C43">
        <w:rPr>
          <w:rFonts w:ascii="Times New Roman" w:hAnsi="Times New Roman" w:cs="Times New Roman"/>
          <w:sz w:val="28"/>
          <w:szCs w:val="28"/>
        </w:rPr>
        <w:t>ются</w:t>
      </w:r>
      <w:r w:rsidR="009B0C43">
        <w:rPr>
          <w:rFonts w:ascii="Times New Roman" w:hAnsi="Times New Roman" w:cs="Times New Roman"/>
          <w:sz w:val="28"/>
          <w:szCs w:val="28"/>
        </w:rPr>
        <w:t xml:space="preserve"> имуществом</w:t>
      </w:r>
      <w:r w:rsidRPr="009B0C43">
        <w:rPr>
          <w:rFonts w:ascii="Times New Roman" w:hAnsi="Times New Roman" w:cs="Times New Roman"/>
          <w:sz w:val="28"/>
          <w:szCs w:val="28"/>
        </w:rPr>
        <w:t>» заменить словами «владеет, пользуется и распоряжается</w:t>
      </w:r>
      <w:r w:rsidR="001054B8">
        <w:rPr>
          <w:rFonts w:ascii="Times New Roman" w:hAnsi="Times New Roman" w:cs="Times New Roman"/>
          <w:sz w:val="28"/>
          <w:szCs w:val="28"/>
        </w:rPr>
        <w:t xml:space="preserve"> имуществом</w:t>
      </w:r>
      <w:r w:rsidRPr="009B0C43">
        <w:rPr>
          <w:rFonts w:ascii="Times New Roman" w:hAnsi="Times New Roman" w:cs="Times New Roman"/>
          <w:sz w:val="28"/>
          <w:szCs w:val="28"/>
        </w:rPr>
        <w:t>»</w:t>
      </w:r>
      <w:r w:rsidR="009B0C43">
        <w:rPr>
          <w:rFonts w:ascii="Times New Roman" w:hAnsi="Times New Roman" w:cs="Times New Roman"/>
          <w:sz w:val="28"/>
          <w:szCs w:val="28"/>
        </w:rPr>
        <w:t>.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2. Контроль за исполнением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3. Настоящее Решение о внесении изменений в Устав Абанского района Красноярского края подлежит официальному опубликованию (обнародованию) после его государственной регистрации и вступает в силу со дня, следующего за днем официального опубликования (обнародования).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4. Поручить Главе Абанского района: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>1) В течение 15 дней со дня принятия направить настоящее Решение на государственную регистрацию в Управление Министерства юстиции Российской Федерации по Красноярскому краю для государственной регистрации;</w:t>
      </w:r>
    </w:p>
    <w:p w:rsidR="0029718F" w:rsidRPr="00F61644" w:rsidRDefault="0029718F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644">
        <w:rPr>
          <w:rFonts w:ascii="Times New Roman" w:hAnsi="Times New Roman" w:cs="Times New Roman"/>
          <w:bCs/>
          <w:sz w:val="28"/>
          <w:szCs w:val="28"/>
        </w:rPr>
        <w:t xml:space="preserve">2) Зарегистрированное Решение в течение семи дней со дня поступления из Управления Министерства юстиции Российской Федерации по Красноярскому краю уведомления опубликовать в газете </w:t>
      </w:r>
      <w:r w:rsidR="00931366">
        <w:rPr>
          <w:rFonts w:ascii="Times New Roman" w:hAnsi="Times New Roman" w:cs="Times New Roman"/>
          <w:bCs/>
          <w:sz w:val="28"/>
          <w:szCs w:val="28"/>
        </w:rPr>
        <w:t>«</w:t>
      </w:r>
      <w:r w:rsidR="001054B8">
        <w:rPr>
          <w:rFonts w:ascii="Times New Roman" w:hAnsi="Times New Roman" w:cs="Times New Roman"/>
          <w:bCs/>
          <w:sz w:val="28"/>
          <w:szCs w:val="28"/>
        </w:rPr>
        <w:t>Красное знамя»</w:t>
      </w:r>
      <w:r w:rsidRPr="00F61644">
        <w:rPr>
          <w:rFonts w:ascii="Times New Roman" w:hAnsi="Times New Roman" w:cs="Times New Roman"/>
          <w:bCs/>
          <w:sz w:val="28"/>
          <w:szCs w:val="28"/>
        </w:rPr>
        <w:t>.</w:t>
      </w:r>
    </w:p>
    <w:p w:rsidR="003B7632" w:rsidRDefault="003B7632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03BA" w:rsidRDefault="002803BA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054B8" w:rsidTr="002803BA">
        <w:tc>
          <w:tcPr>
            <w:tcW w:w="4785" w:type="dxa"/>
          </w:tcPr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 xml:space="preserve">П.А.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опов</w:t>
            </w:r>
          </w:p>
          <w:p w:rsidR="001054B8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1054B8" w:rsidRPr="00F61644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2803BA" w:rsidRDefault="002803BA" w:rsidP="001054B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54B8" w:rsidRDefault="002803BA" w:rsidP="001054B8"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1054B8" w:rsidRPr="00F61644">
              <w:rPr>
                <w:rFonts w:ascii="Times New Roman" w:hAnsi="Times New Roman" w:cs="Times New Roman"/>
                <w:sz w:val="28"/>
                <w:szCs w:val="28"/>
              </w:rPr>
              <w:t xml:space="preserve">Г.В.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61644">
              <w:rPr>
                <w:rFonts w:ascii="Times New Roman" w:hAnsi="Times New Roman" w:cs="Times New Roman"/>
                <w:sz w:val="28"/>
                <w:szCs w:val="28"/>
              </w:rPr>
              <w:t>ванченко</w:t>
            </w:r>
          </w:p>
          <w:p w:rsidR="001054B8" w:rsidRDefault="001054B8" w:rsidP="001054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54B8" w:rsidRPr="00F61644" w:rsidRDefault="001054B8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FEB" w:rsidRPr="00F61644" w:rsidRDefault="00272FEB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632" w:rsidRPr="00F61644" w:rsidRDefault="003B7632" w:rsidP="00F616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B7632" w:rsidRPr="00F61644" w:rsidSect="00B15A4A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814" w:rsidRDefault="009D6814" w:rsidP="00B15A4A">
      <w:pPr>
        <w:spacing w:after="0" w:line="240" w:lineRule="auto"/>
      </w:pPr>
      <w:r>
        <w:separator/>
      </w:r>
    </w:p>
  </w:endnote>
  <w:endnote w:type="continuationSeparator" w:id="0">
    <w:p w:rsidR="009D6814" w:rsidRDefault="009D6814" w:rsidP="00B1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814" w:rsidRDefault="009D6814" w:rsidP="00B15A4A">
      <w:pPr>
        <w:spacing w:after="0" w:line="240" w:lineRule="auto"/>
      </w:pPr>
      <w:r>
        <w:separator/>
      </w:r>
    </w:p>
  </w:footnote>
  <w:footnote w:type="continuationSeparator" w:id="0">
    <w:p w:rsidR="009D6814" w:rsidRDefault="009D6814" w:rsidP="00B1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13903"/>
      <w:docPartObj>
        <w:docPartGallery w:val="Page Numbers (Top of Page)"/>
        <w:docPartUnique/>
      </w:docPartObj>
    </w:sdtPr>
    <w:sdtContent>
      <w:p w:rsidR="00382809" w:rsidRDefault="00066C11">
        <w:pPr>
          <w:pStyle w:val="a9"/>
          <w:jc w:val="center"/>
        </w:pPr>
        <w:fldSimple w:instr=" PAGE   \* MERGEFORMAT ">
          <w:r w:rsidR="004A2BE2">
            <w:rPr>
              <w:noProof/>
            </w:rPr>
            <w:t>2</w:t>
          </w:r>
        </w:fldSimple>
      </w:p>
    </w:sdtContent>
  </w:sdt>
  <w:p w:rsidR="00382809" w:rsidRDefault="0038280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364FF"/>
    <w:multiLevelType w:val="multilevel"/>
    <w:tmpl w:val="B6CA01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>
    <w:nsid w:val="6A580BEB"/>
    <w:multiLevelType w:val="multilevel"/>
    <w:tmpl w:val="E6282BE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F914C6A"/>
    <w:multiLevelType w:val="multilevel"/>
    <w:tmpl w:val="358495C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FEB"/>
    <w:rsid w:val="00024644"/>
    <w:rsid w:val="000542CB"/>
    <w:rsid w:val="00066C11"/>
    <w:rsid w:val="00067E9E"/>
    <w:rsid w:val="00070D4A"/>
    <w:rsid w:val="00071F5D"/>
    <w:rsid w:val="00082B59"/>
    <w:rsid w:val="00085739"/>
    <w:rsid w:val="0009319E"/>
    <w:rsid w:val="00097F7A"/>
    <w:rsid w:val="000A27CA"/>
    <w:rsid w:val="000B1BAA"/>
    <w:rsid w:val="000C667D"/>
    <w:rsid w:val="000C7A74"/>
    <w:rsid w:val="000E5C5F"/>
    <w:rsid w:val="000F5182"/>
    <w:rsid w:val="001054B8"/>
    <w:rsid w:val="00131B2D"/>
    <w:rsid w:val="00157655"/>
    <w:rsid w:val="00184E0D"/>
    <w:rsid w:val="001921A1"/>
    <w:rsid w:val="001A32BA"/>
    <w:rsid w:val="001A7434"/>
    <w:rsid w:val="001B7BFB"/>
    <w:rsid w:val="00201108"/>
    <w:rsid w:val="0025717E"/>
    <w:rsid w:val="00272FEB"/>
    <w:rsid w:val="00273DAF"/>
    <w:rsid w:val="002803BA"/>
    <w:rsid w:val="0028233E"/>
    <w:rsid w:val="00284645"/>
    <w:rsid w:val="00295C09"/>
    <w:rsid w:val="0029718F"/>
    <w:rsid w:val="002B236F"/>
    <w:rsid w:val="002B64B8"/>
    <w:rsid w:val="002F0991"/>
    <w:rsid w:val="00315465"/>
    <w:rsid w:val="0035732C"/>
    <w:rsid w:val="003761FC"/>
    <w:rsid w:val="00382809"/>
    <w:rsid w:val="003B7632"/>
    <w:rsid w:val="003D2494"/>
    <w:rsid w:val="003D5983"/>
    <w:rsid w:val="003F2F0D"/>
    <w:rsid w:val="004016F6"/>
    <w:rsid w:val="004040A1"/>
    <w:rsid w:val="00407EEB"/>
    <w:rsid w:val="0043525E"/>
    <w:rsid w:val="00447B19"/>
    <w:rsid w:val="00463333"/>
    <w:rsid w:val="0047445C"/>
    <w:rsid w:val="004808AE"/>
    <w:rsid w:val="0048429B"/>
    <w:rsid w:val="00494B90"/>
    <w:rsid w:val="004A2BE2"/>
    <w:rsid w:val="004B3F58"/>
    <w:rsid w:val="00503FDE"/>
    <w:rsid w:val="00542C21"/>
    <w:rsid w:val="00554FAD"/>
    <w:rsid w:val="005E12AD"/>
    <w:rsid w:val="0060646B"/>
    <w:rsid w:val="00610C63"/>
    <w:rsid w:val="00654BD0"/>
    <w:rsid w:val="00680F5E"/>
    <w:rsid w:val="00691F3B"/>
    <w:rsid w:val="006A7B56"/>
    <w:rsid w:val="006D2100"/>
    <w:rsid w:val="006F226F"/>
    <w:rsid w:val="00704EB6"/>
    <w:rsid w:val="0073033E"/>
    <w:rsid w:val="0074467C"/>
    <w:rsid w:val="00784664"/>
    <w:rsid w:val="0078469D"/>
    <w:rsid w:val="007947A2"/>
    <w:rsid w:val="00794998"/>
    <w:rsid w:val="007B0AB7"/>
    <w:rsid w:val="007C352E"/>
    <w:rsid w:val="007E29DF"/>
    <w:rsid w:val="007E44CE"/>
    <w:rsid w:val="007E4FB2"/>
    <w:rsid w:val="007F6917"/>
    <w:rsid w:val="00853AE0"/>
    <w:rsid w:val="0089122E"/>
    <w:rsid w:val="00894DB0"/>
    <w:rsid w:val="00904023"/>
    <w:rsid w:val="0091698A"/>
    <w:rsid w:val="00926FA3"/>
    <w:rsid w:val="00931366"/>
    <w:rsid w:val="0095214E"/>
    <w:rsid w:val="009635F7"/>
    <w:rsid w:val="00984958"/>
    <w:rsid w:val="009920FF"/>
    <w:rsid w:val="009928C1"/>
    <w:rsid w:val="00997BCD"/>
    <w:rsid w:val="009B0C43"/>
    <w:rsid w:val="009B2723"/>
    <w:rsid w:val="009B2AE6"/>
    <w:rsid w:val="009B45FC"/>
    <w:rsid w:val="009B6B68"/>
    <w:rsid w:val="009C41A9"/>
    <w:rsid w:val="009D6814"/>
    <w:rsid w:val="009E3C3C"/>
    <w:rsid w:val="009E7AD9"/>
    <w:rsid w:val="009F29B5"/>
    <w:rsid w:val="00A123B3"/>
    <w:rsid w:val="00A2309A"/>
    <w:rsid w:val="00A246D3"/>
    <w:rsid w:val="00A42912"/>
    <w:rsid w:val="00AA7A4D"/>
    <w:rsid w:val="00AB4ECA"/>
    <w:rsid w:val="00AB7577"/>
    <w:rsid w:val="00AC3C4B"/>
    <w:rsid w:val="00AF55E1"/>
    <w:rsid w:val="00B15A4A"/>
    <w:rsid w:val="00B44BD4"/>
    <w:rsid w:val="00B67E4B"/>
    <w:rsid w:val="00B734D6"/>
    <w:rsid w:val="00B86FCF"/>
    <w:rsid w:val="00B90FD8"/>
    <w:rsid w:val="00BB446D"/>
    <w:rsid w:val="00BF033B"/>
    <w:rsid w:val="00C03CB1"/>
    <w:rsid w:val="00C111C2"/>
    <w:rsid w:val="00C459DE"/>
    <w:rsid w:val="00CA30A5"/>
    <w:rsid w:val="00CE1239"/>
    <w:rsid w:val="00D13A5A"/>
    <w:rsid w:val="00D23133"/>
    <w:rsid w:val="00D66B52"/>
    <w:rsid w:val="00DA414D"/>
    <w:rsid w:val="00E06442"/>
    <w:rsid w:val="00E1517F"/>
    <w:rsid w:val="00E235FB"/>
    <w:rsid w:val="00E2657F"/>
    <w:rsid w:val="00E2745B"/>
    <w:rsid w:val="00E81C58"/>
    <w:rsid w:val="00E9593D"/>
    <w:rsid w:val="00EB2487"/>
    <w:rsid w:val="00ED59F0"/>
    <w:rsid w:val="00EE18ED"/>
    <w:rsid w:val="00EF2E02"/>
    <w:rsid w:val="00EF684B"/>
    <w:rsid w:val="00F12131"/>
    <w:rsid w:val="00F21E0F"/>
    <w:rsid w:val="00F40C1E"/>
    <w:rsid w:val="00F41904"/>
    <w:rsid w:val="00F466CD"/>
    <w:rsid w:val="00F56CD5"/>
    <w:rsid w:val="00F57D48"/>
    <w:rsid w:val="00F61644"/>
    <w:rsid w:val="00FB6A12"/>
    <w:rsid w:val="00FD1846"/>
    <w:rsid w:val="00FE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FE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7846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846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8469D"/>
    <w:rPr>
      <w:sz w:val="20"/>
      <w:szCs w:val="20"/>
    </w:rPr>
  </w:style>
  <w:style w:type="paragraph" w:customStyle="1" w:styleId="ConsPlusNormal">
    <w:name w:val="ConsPlusNormal"/>
    <w:rsid w:val="00794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uiPriority w:val="34"/>
    <w:qFormat/>
    <w:rsid w:val="003761FC"/>
    <w:pPr>
      <w:ind w:left="720"/>
      <w:contextualSpacing/>
    </w:pPr>
  </w:style>
  <w:style w:type="paragraph" w:customStyle="1" w:styleId="ConsPlusTitle">
    <w:name w:val="ConsPlusTitle"/>
    <w:rsid w:val="0050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5A4A"/>
  </w:style>
  <w:style w:type="paragraph" w:styleId="ab">
    <w:name w:val="footer"/>
    <w:basedOn w:val="a"/>
    <w:link w:val="ac"/>
    <w:uiPriority w:val="99"/>
    <w:semiHidden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5A4A"/>
  </w:style>
  <w:style w:type="paragraph" w:styleId="ad">
    <w:name w:val="annotation subject"/>
    <w:basedOn w:val="a6"/>
    <w:next w:val="a6"/>
    <w:link w:val="ae"/>
    <w:uiPriority w:val="99"/>
    <w:semiHidden/>
    <w:unhideWhenUsed/>
    <w:rsid w:val="006A7B56"/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6A7B56"/>
    <w:rPr>
      <w:b/>
      <w:bCs/>
    </w:rPr>
  </w:style>
  <w:style w:type="table" w:styleId="af">
    <w:name w:val="Table Grid"/>
    <w:basedOn w:val="a1"/>
    <w:uiPriority w:val="59"/>
    <w:rsid w:val="001054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7091E0187631FBBA74D0A412ABB8F51262FE734F792533082FBA73ABE79221BEDA31C4AA96C6B6257E5D1726580C8D9M4X1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C667091E0187631FBBA74D0A412ABB8F51262FE734F792533082FBA73ABE79221BEDA31C4AA96C6B6257E5D1726580C8D9M4X1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67091E0187631FBBA74D0A412ABB8F51262FE734F792533082FBA73ABE79221BEDA31C58A934676356F8D07370D6999F170D499D60896B60FBCA31M7XCI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667091E0187631FBBA74D0A412ABB8F51262FE734F792533082FBA73ABE79221BEDA31C58A934676356F9D47670D6999F170D499D60896B60FBCA31M7X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67091E0187631FBBA753075746E480562F73EB3EF89B026AD2FDF065EE7F7749ADFD451AEC27666648F9D175M7X8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2023-05-11T10:08:00Z</dcterms:created>
  <dcterms:modified xsi:type="dcterms:W3CDTF">2023-07-14T03:16:00Z</dcterms:modified>
</cp:coreProperties>
</file>